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E4" w:rsidRPr="00512DAF" w:rsidRDefault="00C230E4" w:rsidP="00C230E4">
      <w:pPr>
        <w:spacing w:line="240" w:lineRule="auto"/>
        <w:rPr>
          <w:rFonts w:asciiTheme="majorHAnsi" w:hAnsiTheme="majorHAnsi"/>
          <w:b/>
          <w:caps/>
          <w:sz w:val="28"/>
          <w:szCs w:val="28"/>
          <w:u w:val="single"/>
        </w:rPr>
      </w:pPr>
      <w:r w:rsidRPr="00512DAF">
        <w:rPr>
          <w:rFonts w:asciiTheme="majorHAnsi" w:hAnsiTheme="majorHAnsi"/>
          <w:b/>
          <w:caps/>
          <w:sz w:val="28"/>
          <w:szCs w:val="28"/>
          <w:u w:val="single"/>
        </w:rPr>
        <w:t>Přehled</w:t>
      </w:r>
      <w:r w:rsidR="008F0D39" w:rsidRPr="00512DAF">
        <w:rPr>
          <w:rFonts w:asciiTheme="majorHAnsi" w:hAnsiTheme="majorHAnsi"/>
          <w:b/>
          <w:caps/>
          <w:sz w:val="28"/>
          <w:szCs w:val="28"/>
          <w:u w:val="single"/>
        </w:rPr>
        <w:t xml:space="preserve"> V POSLEDNÍ DOBĚ</w:t>
      </w:r>
      <w:r w:rsidRPr="00512DAF">
        <w:rPr>
          <w:rFonts w:asciiTheme="majorHAnsi" w:hAnsiTheme="majorHAnsi"/>
          <w:b/>
          <w:caps/>
          <w:sz w:val="28"/>
          <w:szCs w:val="28"/>
          <w:u w:val="single"/>
        </w:rPr>
        <w:t xml:space="preserve"> realizovaných nebo připravovaných akcí </w:t>
      </w:r>
      <w:r w:rsidR="009C608F" w:rsidRPr="00512DAF">
        <w:rPr>
          <w:rFonts w:asciiTheme="majorHAnsi" w:hAnsiTheme="majorHAnsi"/>
          <w:b/>
          <w:caps/>
          <w:sz w:val="28"/>
          <w:szCs w:val="28"/>
          <w:u w:val="single"/>
        </w:rPr>
        <w:t xml:space="preserve">OBCE </w:t>
      </w:r>
      <w:r w:rsidRPr="00512DAF">
        <w:rPr>
          <w:rFonts w:asciiTheme="majorHAnsi" w:hAnsiTheme="majorHAnsi"/>
          <w:b/>
          <w:caps/>
          <w:sz w:val="28"/>
          <w:szCs w:val="28"/>
          <w:u w:val="single"/>
        </w:rPr>
        <w:t>a získaných dotací:</w:t>
      </w:r>
    </w:p>
    <w:tbl>
      <w:tblPr>
        <w:tblW w:w="13171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428"/>
        <w:gridCol w:w="5135"/>
        <w:gridCol w:w="2466"/>
        <w:gridCol w:w="2571"/>
        <w:gridCol w:w="2571"/>
      </w:tblGrid>
      <w:tr w:rsidR="00960CC8" w:rsidRPr="00B03878" w:rsidTr="00960CC8">
        <w:trPr>
          <w:trHeight w:val="50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04444B" w:rsidRDefault="00960CC8" w:rsidP="00AA3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C00000"/>
                <w:lang w:eastAsia="cs-CZ"/>
              </w:rPr>
            </w:pPr>
            <w:r w:rsidRPr="0004444B">
              <w:rPr>
                <w:rFonts w:asciiTheme="majorHAnsi" w:eastAsia="Times New Roman" w:hAnsiTheme="majorHAnsi" w:cs="Times New Roman"/>
                <w:color w:val="C00000"/>
                <w:lang w:eastAsia="cs-CZ"/>
              </w:rPr>
              <w:t> 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123CC4" w:rsidRDefault="00960CC8" w:rsidP="00AA3AC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32"/>
                <w:szCs w:val="32"/>
                <w:lang w:eastAsia="cs-CZ"/>
              </w:rPr>
            </w:pPr>
            <w:r w:rsidRPr="00123CC4">
              <w:rPr>
                <w:rFonts w:asciiTheme="majorHAnsi" w:eastAsia="Times New Roman" w:hAnsiTheme="majorHAnsi" w:cs="Times New Roman"/>
                <w:b/>
                <w:bCs/>
                <w:sz w:val="32"/>
                <w:szCs w:val="32"/>
                <w:lang w:eastAsia="cs-CZ"/>
              </w:rPr>
              <w:t>Název</w:t>
            </w:r>
            <w:r w:rsidR="00123CC4">
              <w:rPr>
                <w:rFonts w:asciiTheme="majorHAnsi" w:eastAsia="Times New Roman" w:hAnsiTheme="majorHAnsi" w:cs="Times New Roman"/>
                <w:b/>
                <w:bCs/>
                <w:sz w:val="32"/>
                <w:szCs w:val="32"/>
                <w:lang w:eastAsia="cs-CZ"/>
              </w:rPr>
              <w:t xml:space="preserve"> akce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04444B" w:rsidRDefault="00123CC4" w:rsidP="00512DA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C0000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C00000"/>
                <w:lang w:eastAsia="cs-CZ"/>
              </w:rPr>
              <w:t>N</w:t>
            </w:r>
            <w:r w:rsidR="00960CC8" w:rsidRPr="0004444B">
              <w:rPr>
                <w:rFonts w:asciiTheme="majorHAnsi" w:eastAsia="Times New Roman" w:hAnsiTheme="majorHAnsi" w:cs="Times New Roman"/>
                <w:b/>
                <w:bCs/>
                <w:color w:val="C00000"/>
                <w:lang w:eastAsia="cs-CZ"/>
              </w:rPr>
              <w:t>áklady v Kč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310D0E" w:rsidRDefault="00960CC8" w:rsidP="00512DA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00B050"/>
                <w:lang w:eastAsia="cs-CZ"/>
              </w:rPr>
            </w:pPr>
            <w:r w:rsidRPr="00310D0E">
              <w:rPr>
                <w:rFonts w:asciiTheme="majorHAnsi" w:eastAsia="Times New Roman" w:hAnsiTheme="majorHAnsi" w:cs="Times New Roman"/>
                <w:b/>
                <w:bCs/>
                <w:color w:val="00B050"/>
                <w:lang w:eastAsia="cs-CZ"/>
              </w:rPr>
              <w:t>Schválená dotace v Kč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CC8" w:rsidRPr="00960CC8" w:rsidRDefault="00960CC8" w:rsidP="00512DA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lang w:eastAsia="cs-CZ"/>
              </w:rPr>
            </w:pPr>
            <w:r w:rsidRPr="00960CC8"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lang w:eastAsia="cs-CZ"/>
              </w:rPr>
              <w:t>Poskytovatel dotace</w:t>
            </w:r>
          </w:p>
        </w:tc>
      </w:tr>
      <w:tr w:rsidR="00E968D5" w:rsidRPr="00B03878" w:rsidTr="00960CC8">
        <w:trPr>
          <w:trHeight w:val="42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D5" w:rsidRPr="0004444B" w:rsidRDefault="00E968D5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</w:pPr>
            <w:r w:rsidRPr="0004444B"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  <w:t>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D5" w:rsidRPr="006E25C2" w:rsidRDefault="00E968D5" w:rsidP="00AA3AC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highlight w:val="yellow"/>
                <w:lang w:eastAsia="cs-CZ"/>
              </w:rPr>
            </w:pPr>
            <w:r w:rsidRPr="006E25C2">
              <w:rPr>
                <w:rFonts w:asciiTheme="majorHAnsi" w:eastAsia="Times New Roman" w:hAnsiTheme="majorHAnsi" w:cs="Times New Roman"/>
                <w:b/>
                <w:highlight w:val="yellow"/>
                <w:lang w:eastAsia="cs-CZ"/>
              </w:rPr>
              <w:t xml:space="preserve">Odkanalizování obce </w:t>
            </w:r>
            <w:proofErr w:type="spellStart"/>
            <w:r w:rsidRPr="006E25C2">
              <w:rPr>
                <w:rFonts w:asciiTheme="majorHAnsi" w:eastAsia="Times New Roman" w:hAnsiTheme="majorHAnsi" w:cs="Times New Roman"/>
                <w:b/>
                <w:highlight w:val="yellow"/>
                <w:lang w:eastAsia="cs-CZ"/>
              </w:rPr>
              <w:t>Nezvěstice</w:t>
            </w:r>
            <w:proofErr w:type="spellEnd"/>
            <w:r w:rsidRPr="006E25C2">
              <w:rPr>
                <w:rFonts w:asciiTheme="majorHAnsi" w:eastAsia="Times New Roman" w:hAnsiTheme="majorHAnsi" w:cs="Times New Roman"/>
                <w:b/>
                <w:highlight w:val="yellow"/>
                <w:lang w:eastAsia="cs-CZ"/>
              </w:rPr>
              <w:t xml:space="preserve"> na ČOV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D5" w:rsidRPr="006E25C2" w:rsidRDefault="00E968D5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C00000"/>
                <w:highlight w:val="yellow"/>
                <w:lang w:eastAsia="cs-CZ"/>
              </w:rPr>
            </w:pPr>
            <w:r w:rsidRPr="006E25C2">
              <w:rPr>
                <w:rFonts w:asciiTheme="majorHAnsi" w:eastAsia="Times New Roman" w:hAnsiTheme="majorHAnsi" w:cs="Times New Roman"/>
                <w:b/>
                <w:color w:val="C00000"/>
                <w:highlight w:val="yellow"/>
                <w:lang w:eastAsia="cs-CZ"/>
              </w:rPr>
              <w:t>55 487 470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D5" w:rsidRPr="006E25C2" w:rsidRDefault="00E968D5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B050"/>
                <w:highlight w:val="yellow"/>
                <w:lang w:eastAsia="cs-CZ"/>
              </w:rPr>
            </w:pPr>
            <w:r w:rsidRPr="006E25C2">
              <w:rPr>
                <w:rFonts w:asciiTheme="majorHAnsi" w:eastAsia="Times New Roman" w:hAnsiTheme="majorHAnsi" w:cs="Times New Roman"/>
                <w:b/>
                <w:color w:val="00B050"/>
                <w:highlight w:val="yellow"/>
                <w:lang w:eastAsia="cs-CZ"/>
              </w:rPr>
              <w:t xml:space="preserve">29 176 432 + 5 000 </w:t>
            </w:r>
            <w:proofErr w:type="spellStart"/>
            <w:r w:rsidRPr="006E25C2">
              <w:rPr>
                <w:rFonts w:asciiTheme="majorHAnsi" w:eastAsia="Times New Roman" w:hAnsiTheme="majorHAnsi" w:cs="Times New Roman"/>
                <w:b/>
                <w:color w:val="00B050"/>
                <w:highlight w:val="yellow"/>
                <w:lang w:eastAsia="cs-CZ"/>
              </w:rPr>
              <w:t>000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8D5" w:rsidRPr="006E25C2" w:rsidRDefault="00E968D5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17365D" w:themeColor="text2" w:themeShade="BF"/>
                <w:highlight w:val="yellow"/>
                <w:lang w:eastAsia="cs-CZ"/>
              </w:rPr>
            </w:pPr>
            <w:r w:rsidRPr="006E25C2">
              <w:rPr>
                <w:rFonts w:asciiTheme="majorHAnsi" w:eastAsia="Times New Roman" w:hAnsiTheme="majorHAnsi" w:cs="Times New Roman"/>
                <w:b/>
                <w:color w:val="17365D" w:themeColor="text2" w:themeShade="BF"/>
                <w:highlight w:val="yellow"/>
                <w:lang w:eastAsia="cs-CZ"/>
              </w:rPr>
              <w:t>SFŽP + Plzeňský kraj</w:t>
            </w:r>
          </w:p>
        </w:tc>
      </w:tr>
      <w:tr w:rsidR="00960CC8" w:rsidRPr="00B03878" w:rsidTr="00960CC8">
        <w:trPr>
          <w:trHeight w:val="42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B03878" w:rsidRDefault="00960CC8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</w:pPr>
            <w:r w:rsidRPr="00B03878"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  <w:t>2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B03878" w:rsidRDefault="00960CC8" w:rsidP="00AA3AC1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cs-CZ"/>
              </w:rPr>
            </w:pPr>
            <w:r w:rsidRPr="00B03878">
              <w:rPr>
                <w:rFonts w:asciiTheme="majorHAnsi" w:eastAsia="Times New Roman" w:hAnsiTheme="majorHAnsi" w:cs="Times New Roman"/>
                <w:lang w:eastAsia="cs-CZ"/>
              </w:rPr>
              <w:t>Rekonstrukce veřejného osvětlení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B03878" w:rsidRDefault="00960CC8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C00000"/>
                <w:lang w:eastAsia="cs-CZ"/>
              </w:rPr>
            </w:pPr>
            <w:r w:rsidRPr="00B03878">
              <w:rPr>
                <w:rFonts w:asciiTheme="majorHAnsi" w:eastAsia="Times New Roman" w:hAnsiTheme="majorHAnsi" w:cs="Times New Roman"/>
                <w:color w:val="C00000"/>
                <w:lang w:eastAsia="cs-CZ"/>
              </w:rPr>
              <w:t>2 357 934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310D0E" w:rsidRDefault="00960CC8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B050"/>
                <w:lang w:eastAsia="cs-CZ"/>
              </w:rPr>
            </w:pPr>
            <w:r w:rsidRPr="00310D0E">
              <w:rPr>
                <w:rFonts w:asciiTheme="majorHAnsi" w:eastAsia="Times New Roman" w:hAnsiTheme="majorHAnsi" w:cs="Times New Roman"/>
                <w:color w:val="00B050"/>
                <w:lang w:eastAsia="cs-CZ"/>
              </w:rPr>
              <w:t>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CC8" w:rsidRPr="00960CC8" w:rsidRDefault="00960CC8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17365D" w:themeColor="text2" w:themeShade="BF"/>
                <w:lang w:eastAsia="cs-CZ"/>
              </w:rPr>
            </w:pPr>
            <w:r w:rsidRPr="00960CC8">
              <w:rPr>
                <w:rFonts w:asciiTheme="majorHAnsi" w:eastAsia="Times New Roman" w:hAnsiTheme="majorHAnsi" w:cs="Times New Roman"/>
                <w:color w:val="17365D" w:themeColor="text2" w:themeShade="BF"/>
                <w:lang w:eastAsia="cs-CZ"/>
              </w:rPr>
              <w:t>0</w:t>
            </w:r>
          </w:p>
        </w:tc>
      </w:tr>
      <w:tr w:rsidR="00960CC8" w:rsidRPr="00B03878" w:rsidTr="00960CC8">
        <w:trPr>
          <w:trHeight w:val="42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04444B" w:rsidRDefault="00960CC8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</w:pPr>
            <w:r w:rsidRPr="00B03878"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  <w:t>3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04444B" w:rsidRDefault="00960CC8" w:rsidP="00AA3AC1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cs-CZ"/>
              </w:rPr>
            </w:pPr>
            <w:r w:rsidRPr="0004444B">
              <w:rPr>
                <w:rFonts w:asciiTheme="majorHAnsi" w:eastAsia="Times New Roman" w:hAnsiTheme="majorHAnsi" w:cs="Times New Roman"/>
                <w:lang w:eastAsia="cs-CZ"/>
              </w:rPr>
              <w:t>Cyklotrasa Plzeň-Brdy</w:t>
            </w:r>
            <w:r w:rsidRPr="00B03878">
              <w:rPr>
                <w:rFonts w:asciiTheme="majorHAnsi" w:eastAsia="Times New Roman" w:hAnsiTheme="majorHAnsi" w:cs="Times New Roman"/>
                <w:lang w:eastAsia="cs-CZ"/>
              </w:rPr>
              <w:t xml:space="preserve"> (projektová dokumentace)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04444B" w:rsidRDefault="00960CC8" w:rsidP="00434B8D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C0000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C00000"/>
                <w:lang w:eastAsia="cs-CZ"/>
              </w:rPr>
              <w:t>62</w:t>
            </w:r>
            <w:r w:rsidRPr="0004444B">
              <w:rPr>
                <w:rFonts w:asciiTheme="majorHAnsi" w:eastAsia="Times New Roman" w:hAnsiTheme="majorHAnsi" w:cs="Times New Roman"/>
                <w:color w:val="C00000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C00000"/>
                <w:lang w:eastAsia="cs-CZ"/>
              </w:rPr>
              <w:t>5</w:t>
            </w:r>
            <w:r w:rsidRPr="0004444B">
              <w:rPr>
                <w:rFonts w:asciiTheme="majorHAnsi" w:eastAsia="Times New Roman" w:hAnsiTheme="majorHAnsi" w:cs="Times New Roman"/>
                <w:color w:val="C00000"/>
                <w:lang w:eastAsia="cs-CZ"/>
              </w:rPr>
              <w:t>00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310D0E" w:rsidRDefault="00960CC8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B050"/>
                <w:lang w:eastAsia="cs-CZ"/>
              </w:rPr>
            </w:pPr>
            <w:r w:rsidRPr="00310D0E">
              <w:rPr>
                <w:rFonts w:asciiTheme="majorHAnsi" w:eastAsia="Times New Roman" w:hAnsiTheme="majorHAnsi" w:cs="Times New Roman"/>
                <w:color w:val="00B050"/>
                <w:lang w:eastAsia="cs-CZ"/>
              </w:rPr>
              <w:t>50 000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CC8" w:rsidRPr="00960CC8" w:rsidRDefault="00960CC8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17365D" w:themeColor="text2" w:themeShade="BF"/>
                <w:lang w:eastAsia="cs-CZ"/>
              </w:rPr>
            </w:pPr>
            <w:r w:rsidRPr="00960CC8">
              <w:rPr>
                <w:rFonts w:asciiTheme="majorHAnsi" w:eastAsia="Times New Roman" w:hAnsiTheme="majorHAnsi" w:cs="Times New Roman"/>
                <w:color w:val="17365D" w:themeColor="text2" w:themeShade="BF"/>
                <w:lang w:eastAsia="cs-CZ"/>
              </w:rPr>
              <w:t>Plzeňský kraj</w:t>
            </w:r>
          </w:p>
        </w:tc>
      </w:tr>
      <w:tr w:rsidR="00960CC8" w:rsidRPr="00B03878" w:rsidTr="00960CC8">
        <w:trPr>
          <w:trHeight w:val="42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04444B" w:rsidRDefault="00960CC8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</w:pPr>
            <w:r w:rsidRPr="00B03878"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  <w:t>4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04444B" w:rsidRDefault="00960CC8" w:rsidP="00AA3AC1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cs-CZ"/>
              </w:rPr>
            </w:pPr>
            <w:r w:rsidRPr="0004444B">
              <w:rPr>
                <w:rFonts w:asciiTheme="majorHAnsi" w:eastAsia="Times New Roman" w:hAnsiTheme="majorHAnsi" w:cs="Times New Roman"/>
                <w:lang w:eastAsia="cs-CZ"/>
              </w:rPr>
              <w:t>Okna MŠ</w:t>
            </w:r>
            <w:r w:rsidRPr="00B03878">
              <w:rPr>
                <w:rFonts w:asciiTheme="majorHAnsi" w:eastAsia="Times New Roman" w:hAnsiTheme="majorHAnsi" w:cs="Times New Roman"/>
                <w:lang w:eastAsia="cs-CZ"/>
              </w:rPr>
              <w:t xml:space="preserve"> (výměna oken)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04444B" w:rsidRDefault="00960CC8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C0000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C00000"/>
                <w:lang w:eastAsia="cs-CZ"/>
              </w:rPr>
              <w:t>504 228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310D0E" w:rsidRDefault="00960CC8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B050"/>
                <w:lang w:eastAsia="cs-CZ"/>
              </w:rPr>
            </w:pPr>
            <w:r w:rsidRPr="00310D0E">
              <w:rPr>
                <w:rFonts w:asciiTheme="majorHAnsi" w:eastAsia="Times New Roman" w:hAnsiTheme="majorHAnsi" w:cs="Times New Roman"/>
                <w:color w:val="00B050"/>
                <w:lang w:eastAsia="cs-CZ"/>
              </w:rPr>
              <w:t>250 000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CC8" w:rsidRPr="00960CC8" w:rsidRDefault="00960CC8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17365D" w:themeColor="text2" w:themeShade="BF"/>
                <w:lang w:eastAsia="cs-CZ"/>
              </w:rPr>
            </w:pPr>
            <w:r w:rsidRPr="00960CC8">
              <w:rPr>
                <w:rFonts w:asciiTheme="majorHAnsi" w:eastAsia="Times New Roman" w:hAnsiTheme="majorHAnsi" w:cs="Times New Roman"/>
                <w:color w:val="17365D" w:themeColor="text2" w:themeShade="BF"/>
                <w:lang w:eastAsia="cs-CZ"/>
              </w:rPr>
              <w:t>Plzeňský kraj</w:t>
            </w:r>
          </w:p>
        </w:tc>
      </w:tr>
      <w:tr w:rsidR="00960CC8" w:rsidRPr="00B03878" w:rsidTr="00960CC8">
        <w:trPr>
          <w:trHeight w:val="42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04444B" w:rsidRDefault="00960CC8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</w:pPr>
            <w:r w:rsidRPr="00B03878"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  <w:t>5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04444B" w:rsidRDefault="00960CC8" w:rsidP="00AA3AC1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cs-CZ"/>
              </w:rPr>
            </w:pPr>
            <w:r w:rsidRPr="0004444B">
              <w:rPr>
                <w:rFonts w:asciiTheme="majorHAnsi" w:eastAsia="Times New Roman" w:hAnsiTheme="majorHAnsi" w:cs="Times New Roman"/>
                <w:lang w:eastAsia="cs-CZ"/>
              </w:rPr>
              <w:t>Územní plán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04444B" w:rsidRDefault="00960CC8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C0000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C00000"/>
                <w:lang w:eastAsia="cs-CZ"/>
              </w:rPr>
              <w:t>870</w:t>
            </w:r>
            <w:r w:rsidRPr="0004444B">
              <w:rPr>
                <w:rFonts w:asciiTheme="majorHAnsi" w:eastAsia="Times New Roman" w:hAnsiTheme="majorHAnsi" w:cs="Times New Roman"/>
                <w:color w:val="C00000"/>
                <w:lang w:eastAsia="cs-CZ"/>
              </w:rPr>
              <w:t xml:space="preserve"> 000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310D0E" w:rsidRDefault="00960CC8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B050"/>
                <w:lang w:eastAsia="cs-CZ"/>
              </w:rPr>
            </w:pPr>
            <w:r w:rsidRPr="00310D0E">
              <w:rPr>
                <w:rFonts w:asciiTheme="majorHAnsi" w:eastAsia="Times New Roman" w:hAnsiTheme="majorHAnsi" w:cs="Times New Roman"/>
                <w:color w:val="00B050"/>
                <w:lang w:eastAsia="cs-CZ"/>
              </w:rPr>
              <w:t>98 000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CC8" w:rsidRPr="00960CC8" w:rsidRDefault="00960CC8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17365D" w:themeColor="text2" w:themeShade="BF"/>
                <w:lang w:eastAsia="cs-CZ"/>
              </w:rPr>
            </w:pPr>
            <w:r w:rsidRPr="00960CC8">
              <w:rPr>
                <w:rFonts w:asciiTheme="majorHAnsi" w:eastAsia="Times New Roman" w:hAnsiTheme="majorHAnsi" w:cs="Times New Roman"/>
                <w:color w:val="17365D" w:themeColor="text2" w:themeShade="BF"/>
                <w:lang w:eastAsia="cs-CZ"/>
              </w:rPr>
              <w:t>Plzeňský kraj</w:t>
            </w:r>
          </w:p>
        </w:tc>
      </w:tr>
      <w:tr w:rsidR="00E968D5" w:rsidRPr="00B03878" w:rsidTr="00960CC8">
        <w:trPr>
          <w:trHeight w:val="42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D5" w:rsidRPr="0004444B" w:rsidRDefault="00E968D5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</w:pPr>
            <w:r w:rsidRPr="00B03878"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  <w:t>6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D5" w:rsidRPr="0004444B" w:rsidRDefault="00E968D5" w:rsidP="00AA3AC1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cs-CZ"/>
              </w:rPr>
            </w:pPr>
            <w:r w:rsidRPr="0004444B">
              <w:rPr>
                <w:rFonts w:asciiTheme="majorHAnsi" w:eastAsia="Times New Roman" w:hAnsiTheme="majorHAnsi" w:cs="Times New Roman"/>
                <w:lang w:eastAsia="cs-CZ"/>
              </w:rPr>
              <w:t>Kamerový systém</w:t>
            </w:r>
            <w:r w:rsidRPr="00B03878">
              <w:rPr>
                <w:rFonts w:asciiTheme="majorHAnsi" w:eastAsia="Times New Roman" w:hAnsiTheme="majorHAnsi" w:cs="Times New Roman"/>
                <w:lang w:eastAsia="cs-CZ"/>
              </w:rPr>
              <w:t xml:space="preserve"> (měřič rychlosti</w:t>
            </w:r>
            <w:r>
              <w:rPr>
                <w:rFonts w:asciiTheme="majorHAnsi" w:eastAsia="Times New Roman" w:hAnsiTheme="majorHAnsi" w:cs="Times New Roman"/>
                <w:lang w:eastAsia="cs-CZ"/>
              </w:rPr>
              <w:t xml:space="preserve"> dopravy</w:t>
            </w:r>
            <w:r w:rsidRPr="00B03878">
              <w:rPr>
                <w:rFonts w:asciiTheme="majorHAnsi" w:eastAsia="Times New Roman" w:hAnsiTheme="majorHAnsi" w:cs="Times New Roman"/>
                <w:lang w:eastAsia="cs-CZ"/>
              </w:rPr>
              <w:t>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D5" w:rsidRPr="0004444B" w:rsidRDefault="00E968D5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C00000"/>
                <w:lang w:eastAsia="cs-CZ"/>
              </w:rPr>
            </w:pPr>
            <w:r w:rsidRPr="0004444B">
              <w:rPr>
                <w:rFonts w:asciiTheme="majorHAnsi" w:eastAsia="Times New Roman" w:hAnsiTheme="majorHAnsi" w:cs="Times New Roman"/>
                <w:color w:val="C00000"/>
                <w:lang w:eastAsia="cs-CZ"/>
              </w:rPr>
              <w:t>140 000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D5" w:rsidRPr="00310D0E" w:rsidRDefault="00E968D5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B050"/>
                <w:lang w:eastAsia="cs-CZ"/>
              </w:rPr>
            </w:pPr>
            <w:r w:rsidRPr="00310D0E">
              <w:rPr>
                <w:rFonts w:asciiTheme="majorHAnsi" w:eastAsia="Times New Roman" w:hAnsiTheme="majorHAnsi" w:cs="Times New Roman"/>
                <w:color w:val="00B050"/>
                <w:lang w:eastAsia="cs-CZ"/>
              </w:rPr>
              <w:t>112 000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8D5" w:rsidRPr="00960CC8" w:rsidRDefault="00E968D5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17365D" w:themeColor="text2" w:themeShade="BF"/>
                <w:lang w:eastAsia="cs-CZ"/>
              </w:rPr>
            </w:pPr>
            <w:r w:rsidRPr="00960CC8">
              <w:rPr>
                <w:rFonts w:asciiTheme="majorHAnsi" w:eastAsia="Times New Roman" w:hAnsiTheme="majorHAnsi" w:cs="Times New Roman"/>
                <w:color w:val="17365D" w:themeColor="text2" w:themeShade="BF"/>
                <w:lang w:eastAsia="cs-CZ"/>
              </w:rPr>
              <w:t>Plzeňský kraj</w:t>
            </w:r>
          </w:p>
        </w:tc>
      </w:tr>
      <w:tr w:rsidR="00960CC8" w:rsidRPr="00B03878" w:rsidTr="00960CC8">
        <w:trPr>
          <w:trHeight w:val="42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04444B" w:rsidRDefault="00960CC8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</w:pPr>
            <w:r w:rsidRPr="00B03878"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  <w:t>7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04444B" w:rsidRDefault="00960CC8" w:rsidP="00AA3AC1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cs-CZ"/>
              </w:rPr>
            </w:pPr>
            <w:r w:rsidRPr="0004444B">
              <w:rPr>
                <w:rFonts w:asciiTheme="majorHAnsi" w:eastAsia="Times New Roman" w:hAnsiTheme="majorHAnsi" w:cs="Times New Roman"/>
                <w:lang w:eastAsia="cs-CZ"/>
              </w:rPr>
              <w:t>Optická páteř</w:t>
            </w:r>
            <w:r w:rsidRPr="00B03878">
              <w:rPr>
                <w:rFonts w:asciiTheme="majorHAnsi" w:eastAsia="Times New Roman" w:hAnsiTheme="majorHAnsi" w:cs="Times New Roman"/>
                <w:lang w:eastAsia="cs-CZ"/>
              </w:rPr>
              <w:t xml:space="preserve"> (</w:t>
            </w:r>
            <w:proofErr w:type="spellStart"/>
            <w:r w:rsidRPr="00B03878">
              <w:rPr>
                <w:rFonts w:asciiTheme="majorHAnsi" w:eastAsia="Times New Roman" w:hAnsiTheme="majorHAnsi" w:cs="Times New Roman"/>
                <w:lang w:eastAsia="cs-CZ"/>
              </w:rPr>
              <w:t>CamelNet</w:t>
            </w:r>
            <w:proofErr w:type="spellEnd"/>
            <w:r w:rsidRPr="00B03878">
              <w:rPr>
                <w:rFonts w:asciiTheme="majorHAnsi" w:eastAsia="Times New Roman" w:hAnsiTheme="majorHAnsi" w:cs="Times New Roman"/>
                <w:lang w:eastAsia="cs-CZ"/>
              </w:rPr>
              <w:t>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04444B" w:rsidRDefault="00960CC8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C00000"/>
                <w:lang w:eastAsia="cs-CZ"/>
              </w:rPr>
            </w:pPr>
            <w:r w:rsidRPr="0004444B">
              <w:rPr>
                <w:rFonts w:asciiTheme="majorHAnsi" w:eastAsia="Times New Roman" w:hAnsiTheme="majorHAnsi" w:cs="Times New Roman"/>
                <w:color w:val="C00000"/>
                <w:lang w:eastAsia="cs-CZ"/>
              </w:rPr>
              <w:t>824 983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310D0E" w:rsidRDefault="00960CC8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B050"/>
                <w:lang w:eastAsia="cs-CZ"/>
              </w:rPr>
            </w:pPr>
            <w:r w:rsidRPr="00310D0E">
              <w:rPr>
                <w:rFonts w:asciiTheme="majorHAnsi" w:eastAsia="Times New Roman" w:hAnsiTheme="majorHAnsi" w:cs="Times New Roman"/>
                <w:color w:val="00B050"/>
                <w:lang w:eastAsia="cs-CZ"/>
              </w:rPr>
              <w:t>412 490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CC8" w:rsidRPr="00960CC8" w:rsidRDefault="00960CC8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17365D" w:themeColor="text2" w:themeShade="BF"/>
                <w:lang w:eastAsia="cs-CZ"/>
              </w:rPr>
            </w:pPr>
            <w:r w:rsidRPr="00960CC8">
              <w:rPr>
                <w:rFonts w:asciiTheme="majorHAnsi" w:eastAsia="Times New Roman" w:hAnsiTheme="majorHAnsi" w:cs="Times New Roman"/>
                <w:color w:val="17365D" w:themeColor="text2" w:themeShade="BF"/>
                <w:lang w:eastAsia="cs-CZ"/>
              </w:rPr>
              <w:t>Plzeňský kraj</w:t>
            </w:r>
          </w:p>
        </w:tc>
      </w:tr>
      <w:tr w:rsidR="00960CC8" w:rsidRPr="00B03878" w:rsidTr="00960CC8">
        <w:trPr>
          <w:trHeight w:val="42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04444B" w:rsidRDefault="00960CC8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</w:pPr>
            <w:r w:rsidRPr="00B03878"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  <w:t>8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04444B" w:rsidRDefault="00960CC8" w:rsidP="00AA3AC1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cs-CZ"/>
              </w:rPr>
            </w:pPr>
            <w:r w:rsidRPr="0004444B">
              <w:rPr>
                <w:rFonts w:asciiTheme="majorHAnsi" w:eastAsia="Times New Roman" w:hAnsiTheme="majorHAnsi" w:cs="Times New Roman"/>
                <w:lang w:eastAsia="cs-CZ"/>
              </w:rPr>
              <w:t>JSDHO - věcné vybavení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04444B" w:rsidRDefault="00960CC8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C00000"/>
                <w:lang w:eastAsia="cs-CZ"/>
              </w:rPr>
            </w:pPr>
            <w:r w:rsidRPr="0004444B">
              <w:rPr>
                <w:rFonts w:asciiTheme="majorHAnsi" w:eastAsia="Times New Roman" w:hAnsiTheme="majorHAnsi" w:cs="Times New Roman"/>
                <w:color w:val="C00000"/>
                <w:lang w:eastAsia="cs-CZ"/>
              </w:rPr>
              <w:t>126 059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310D0E" w:rsidRDefault="00960CC8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B050"/>
                <w:lang w:eastAsia="cs-CZ"/>
              </w:rPr>
            </w:pPr>
            <w:r w:rsidRPr="00310D0E">
              <w:rPr>
                <w:rFonts w:asciiTheme="majorHAnsi" w:eastAsia="Times New Roman" w:hAnsiTheme="majorHAnsi" w:cs="Times New Roman"/>
                <w:color w:val="00B050"/>
                <w:lang w:eastAsia="cs-CZ"/>
              </w:rPr>
              <w:t>30 000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CC8" w:rsidRPr="00960CC8" w:rsidRDefault="00960CC8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17365D" w:themeColor="text2" w:themeShade="BF"/>
                <w:lang w:eastAsia="cs-CZ"/>
              </w:rPr>
            </w:pPr>
            <w:r w:rsidRPr="00960CC8">
              <w:rPr>
                <w:rFonts w:asciiTheme="majorHAnsi" w:eastAsia="Times New Roman" w:hAnsiTheme="majorHAnsi" w:cs="Times New Roman"/>
                <w:color w:val="17365D" w:themeColor="text2" w:themeShade="BF"/>
                <w:lang w:eastAsia="cs-CZ"/>
              </w:rPr>
              <w:t>Plzeňský kraj</w:t>
            </w:r>
          </w:p>
        </w:tc>
      </w:tr>
      <w:tr w:rsidR="00960CC8" w:rsidRPr="00B03878" w:rsidTr="00960CC8">
        <w:trPr>
          <w:trHeight w:val="42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04444B" w:rsidRDefault="00960CC8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</w:pPr>
            <w:r w:rsidRPr="00B03878"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  <w:t>9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04444B" w:rsidRDefault="00960CC8" w:rsidP="00C230E4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cs-CZ"/>
              </w:rPr>
            </w:pPr>
            <w:r w:rsidRPr="0004444B">
              <w:rPr>
                <w:rFonts w:asciiTheme="majorHAnsi" w:eastAsia="Times New Roman" w:hAnsiTheme="majorHAnsi" w:cs="Times New Roman"/>
                <w:lang w:eastAsia="cs-CZ"/>
              </w:rPr>
              <w:t>Žumpa zdravotní středisko</w:t>
            </w:r>
            <w:r w:rsidRPr="00B03878">
              <w:rPr>
                <w:rFonts w:asciiTheme="majorHAnsi" w:eastAsia="Times New Roman" w:hAnsiTheme="majorHAnsi" w:cs="Times New Roman"/>
                <w:lang w:eastAsia="cs-CZ"/>
              </w:rPr>
              <w:t xml:space="preserve"> (prodloužení kanalizace ke zdrav</w:t>
            </w:r>
            <w:r>
              <w:rPr>
                <w:rFonts w:asciiTheme="majorHAnsi" w:eastAsia="Times New Roman" w:hAnsiTheme="majorHAnsi" w:cs="Times New Roman"/>
                <w:lang w:eastAsia="cs-CZ"/>
              </w:rPr>
              <w:t xml:space="preserve">otnímu </w:t>
            </w:r>
            <w:r w:rsidRPr="00B03878">
              <w:rPr>
                <w:rFonts w:asciiTheme="majorHAnsi" w:eastAsia="Times New Roman" w:hAnsiTheme="majorHAnsi" w:cs="Times New Roman"/>
                <w:lang w:eastAsia="cs-CZ"/>
              </w:rPr>
              <w:t>středisku)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04444B" w:rsidRDefault="00960CC8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C0000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C00000"/>
                <w:lang w:eastAsia="cs-CZ"/>
              </w:rPr>
              <w:t>630 000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310D0E" w:rsidRDefault="00960CC8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B050"/>
                <w:lang w:eastAsia="cs-CZ"/>
              </w:rPr>
            </w:pPr>
            <w:r w:rsidRPr="00310D0E">
              <w:rPr>
                <w:rFonts w:asciiTheme="majorHAnsi" w:eastAsia="Times New Roman" w:hAnsiTheme="majorHAnsi" w:cs="Times New Roman"/>
                <w:color w:val="00B050"/>
                <w:lang w:eastAsia="cs-CZ"/>
              </w:rPr>
              <w:t>200 000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CC8" w:rsidRPr="00960CC8" w:rsidRDefault="00960CC8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17365D" w:themeColor="text2" w:themeShade="BF"/>
                <w:lang w:eastAsia="cs-CZ"/>
              </w:rPr>
            </w:pPr>
            <w:r w:rsidRPr="00960CC8">
              <w:rPr>
                <w:rFonts w:asciiTheme="majorHAnsi" w:eastAsia="Times New Roman" w:hAnsiTheme="majorHAnsi" w:cs="Times New Roman"/>
                <w:color w:val="17365D" w:themeColor="text2" w:themeShade="BF"/>
                <w:lang w:eastAsia="cs-CZ"/>
              </w:rPr>
              <w:t>Plzeňský kraj</w:t>
            </w:r>
          </w:p>
        </w:tc>
      </w:tr>
      <w:tr w:rsidR="00960CC8" w:rsidRPr="00B03878" w:rsidTr="00960CC8">
        <w:trPr>
          <w:trHeight w:val="42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04444B" w:rsidRDefault="00960CC8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</w:pPr>
            <w:r w:rsidRPr="00B03878"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  <w:t>10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04444B" w:rsidRDefault="00960CC8" w:rsidP="00AA3AC1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cs-CZ"/>
              </w:rPr>
            </w:pPr>
            <w:r w:rsidRPr="0004444B">
              <w:rPr>
                <w:rFonts w:asciiTheme="majorHAnsi" w:eastAsia="Times New Roman" w:hAnsiTheme="majorHAnsi" w:cs="Times New Roman"/>
                <w:lang w:eastAsia="cs-CZ"/>
              </w:rPr>
              <w:t>SDH - zásahy, školení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04444B" w:rsidRDefault="00960CC8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C00000"/>
                <w:lang w:eastAsia="cs-CZ"/>
              </w:rPr>
            </w:pPr>
            <w:r w:rsidRPr="0004444B">
              <w:rPr>
                <w:rFonts w:asciiTheme="majorHAnsi" w:eastAsia="Times New Roman" w:hAnsiTheme="majorHAnsi" w:cs="Times New Roman"/>
                <w:color w:val="C00000"/>
                <w:lang w:eastAsia="cs-CZ"/>
              </w:rPr>
              <w:t>8 069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310D0E" w:rsidRDefault="00C8366F" w:rsidP="00C8366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B05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B050"/>
                <w:lang w:eastAsia="cs-CZ"/>
              </w:rPr>
              <w:t xml:space="preserve">Zažádáno o dotaci </w:t>
            </w:r>
            <w:r w:rsidR="00960CC8" w:rsidRPr="00310D0E">
              <w:rPr>
                <w:rFonts w:asciiTheme="majorHAnsi" w:eastAsia="Times New Roman" w:hAnsiTheme="majorHAnsi" w:cs="Times New Roman"/>
                <w:color w:val="00B050"/>
                <w:lang w:eastAsia="cs-CZ"/>
              </w:rPr>
              <w:t> 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CC8" w:rsidRPr="00960CC8" w:rsidRDefault="00960CC8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17365D" w:themeColor="text2" w:themeShade="BF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17365D" w:themeColor="text2" w:themeShade="BF"/>
                <w:lang w:eastAsia="cs-CZ"/>
              </w:rPr>
              <w:t>HZS PK</w:t>
            </w:r>
            <w:r w:rsidRPr="00960CC8">
              <w:rPr>
                <w:rFonts w:asciiTheme="majorHAnsi" w:eastAsia="Times New Roman" w:hAnsiTheme="majorHAnsi" w:cs="Times New Roman"/>
                <w:color w:val="17365D" w:themeColor="text2" w:themeShade="BF"/>
                <w:lang w:eastAsia="cs-CZ"/>
              </w:rPr>
              <w:t> </w:t>
            </w:r>
          </w:p>
        </w:tc>
      </w:tr>
      <w:tr w:rsidR="00960CC8" w:rsidRPr="00B03878" w:rsidTr="00960CC8">
        <w:trPr>
          <w:trHeight w:val="42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04444B" w:rsidRDefault="00960CC8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</w:pPr>
            <w:r w:rsidRPr="0004444B"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  <w:t>1</w:t>
            </w:r>
            <w:r w:rsidRPr="00B03878"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  <w:t>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Default="00960CC8" w:rsidP="00AA3AC1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cs-CZ"/>
              </w:rPr>
            </w:pPr>
            <w:proofErr w:type="spellStart"/>
            <w:r w:rsidRPr="0004444B">
              <w:rPr>
                <w:rFonts w:asciiTheme="majorHAnsi" w:eastAsia="Times New Roman" w:hAnsiTheme="majorHAnsi" w:cs="Times New Roman"/>
                <w:lang w:eastAsia="cs-CZ"/>
              </w:rPr>
              <w:t>Mi</w:t>
            </w:r>
            <w:r w:rsidRPr="00B03878">
              <w:rPr>
                <w:rFonts w:asciiTheme="majorHAnsi" w:eastAsia="Times New Roman" w:hAnsiTheme="majorHAnsi" w:cs="Times New Roman"/>
                <w:lang w:eastAsia="cs-CZ"/>
              </w:rPr>
              <w:t>kroregion</w:t>
            </w:r>
            <w:proofErr w:type="spellEnd"/>
            <w:r w:rsidRPr="00B03878">
              <w:rPr>
                <w:rFonts w:asciiTheme="majorHAnsi" w:eastAsia="Times New Roman" w:hAnsiTheme="majorHAnsi" w:cs="Times New Roman"/>
                <w:lang w:eastAsia="cs-CZ"/>
              </w:rPr>
              <w:t xml:space="preserve"> </w:t>
            </w:r>
            <w:proofErr w:type="spellStart"/>
            <w:r w:rsidRPr="00B03878">
              <w:rPr>
                <w:rFonts w:asciiTheme="majorHAnsi" w:eastAsia="Times New Roman" w:hAnsiTheme="majorHAnsi" w:cs="Times New Roman"/>
                <w:lang w:eastAsia="cs-CZ"/>
              </w:rPr>
              <w:t>Radyně</w:t>
            </w:r>
            <w:proofErr w:type="spellEnd"/>
            <w:r w:rsidRPr="0004444B">
              <w:rPr>
                <w:rFonts w:asciiTheme="majorHAnsi" w:eastAsia="Times New Roman" w:hAnsiTheme="majorHAnsi" w:cs="Times New Roman"/>
                <w:lang w:eastAsia="cs-CZ"/>
              </w:rPr>
              <w:t xml:space="preserve"> - mobiliář</w:t>
            </w:r>
            <w:r w:rsidRPr="00B03878">
              <w:rPr>
                <w:rFonts w:asciiTheme="majorHAnsi" w:eastAsia="Times New Roman" w:hAnsiTheme="majorHAnsi" w:cs="Times New Roman"/>
                <w:lang w:eastAsia="cs-CZ"/>
              </w:rPr>
              <w:t xml:space="preserve"> (kryté sezení - </w:t>
            </w:r>
          </w:p>
          <w:p w:rsidR="00960CC8" w:rsidRPr="0004444B" w:rsidRDefault="00960CC8" w:rsidP="00AA3AC1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cs-CZ"/>
              </w:rPr>
            </w:pPr>
            <w:r w:rsidRPr="00B03878">
              <w:rPr>
                <w:rFonts w:asciiTheme="majorHAnsi" w:eastAsia="Times New Roman" w:hAnsiTheme="majorHAnsi" w:cs="Times New Roman"/>
                <w:lang w:eastAsia="cs-CZ"/>
              </w:rPr>
              <w:t xml:space="preserve">u starého koupaliště směrem na </w:t>
            </w:r>
            <w:proofErr w:type="spellStart"/>
            <w:r w:rsidRPr="00B03878">
              <w:rPr>
                <w:rFonts w:asciiTheme="majorHAnsi" w:eastAsia="Times New Roman" w:hAnsiTheme="majorHAnsi" w:cs="Times New Roman"/>
                <w:lang w:eastAsia="cs-CZ"/>
              </w:rPr>
              <w:t>Šťáhlavice</w:t>
            </w:r>
            <w:proofErr w:type="spellEnd"/>
            <w:r w:rsidRPr="00B03878">
              <w:rPr>
                <w:rFonts w:asciiTheme="majorHAnsi" w:eastAsia="Times New Roman" w:hAnsiTheme="majorHAnsi" w:cs="Times New Roman"/>
                <w:lang w:eastAsia="cs-CZ"/>
              </w:rPr>
              <w:t>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04444B" w:rsidRDefault="00B05676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C0000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C00000"/>
                <w:lang w:eastAsia="cs-CZ"/>
              </w:rPr>
              <w:t>37 636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310D0E" w:rsidRDefault="00B05676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B050"/>
                <w:lang w:eastAsia="cs-CZ"/>
              </w:rPr>
            </w:pPr>
            <w:r w:rsidRPr="00310D0E">
              <w:rPr>
                <w:rFonts w:asciiTheme="majorHAnsi" w:eastAsia="Times New Roman" w:hAnsiTheme="majorHAnsi" w:cs="Times New Roman"/>
                <w:color w:val="00B050"/>
                <w:lang w:eastAsia="cs-CZ"/>
              </w:rPr>
              <w:t>25 651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CC8" w:rsidRPr="00960CC8" w:rsidRDefault="00960CC8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17365D" w:themeColor="text2" w:themeShade="BF"/>
                <w:lang w:eastAsia="cs-CZ"/>
              </w:rPr>
            </w:pPr>
            <w:r w:rsidRPr="00960CC8">
              <w:rPr>
                <w:rFonts w:asciiTheme="majorHAnsi" w:eastAsia="Times New Roman" w:hAnsiTheme="majorHAnsi" w:cs="Times New Roman"/>
                <w:color w:val="17365D" w:themeColor="text2" w:themeShade="BF"/>
                <w:lang w:eastAsia="cs-CZ"/>
              </w:rPr>
              <w:t>Plzeňský kraj</w:t>
            </w:r>
          </w:p>
        </w:tc>
      </w:tr>
      <w:tr w:rsidR="00960CC8" w:rsidRPr="00B03878" w:rsidTr="00960CC8">
        <w:trPr>
          <w:trHeight w:val="42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04444B" w:rsidRDefault="00960CC8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</w:pPr>
            <w:r w:rsidRPr="0004444B"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  <w:t>1</w:t>
            </w:r>
            <w:r w:rsidRPr="00B03878"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  <w:t>2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04444B" w:rsidRDefault="00960CC8" w:rsidP="00AA3AC1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cs-CZ"/>
              </w:rPr>
            </w:pPr>
            <w:r w:rsidRPr="0004444B">
              <w:rPr>
                <w:rFonts w:asciiTheme="majorHAnsi" w:eastAsia="Times New Roman" w:hAnsiTheme="majorHAnsi" w:cs="Times New Roman"/>
                <w:lang w:eastAsia="cs-CZ"/>
              </w:rPr>
              <w:t xml:space="preserve">SDH - </w:t>
            </w:r>
            <w:r w:rsidRPr="00B03878">
              <w:rPr>
                <w:rFonts w:asciiTheme="majorHAnsi" w:eastAsia="Times New Roman" w:hAnsiTheme="majorHAnsi" w:cs="Times New Roman"/>
                <w:lang w:eastAsia="cs-CZ"/>
              </w:rPr>
              <w:t>nákup automobilu v roce</w:t>
            </w:r>
            <w:r w:rsidRPr="0004444B">
              <w:rPr>
                <w:rFonts w:asciiTheme="majorHAnsi" w:eastAsia="Times New Roman" w:hAnsiTheme="majorHAnsi" w:cs="Times New Roman"/>
                <w:lang w:eastAsia="cs-CZ"/>
              </w:rPr>
              <w:t xml:space="preserve"> 2017</w:t>
            </w:r>
            <w:r w:rsidRPr="00B03878">
              <w:rPr>
                <w:rFonts w:asciiTheme="majorHAnsi" w:eastAsia="Times New Roman" w:hAnsiTheme="majorHAnsi" w:cs="Times New Roman"/>
                <w:lang w:eastAsia="cs-CZ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04444B" w:rsidRDefault="00960CC8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C00000"/>
                <w:lang w:eastAsia="cs-CZ"/>
              </w:rPr>
            </w:pPr>
            <w:r w:rsidRPr="0004444B">
              <w:rPr>
                <w:rFonts w:asciiTheme="majorHAnsi" w:eastAsia="Times New Roman" w:hAnsiTheme="majorHAnsi" w:cs="Times New Roman"/>
                <w:color w:val="C00000"/>
                <w:lang w:eastAsia="cs-CZ"/>
              </w:rPr>
              <w:t>900 000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310D0E" w:rsidRDefault="00C8366F" w:rsidP="00C8366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B05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B050"/>
                <w:lang w:eastAsia="cs-CZ"/>
              </w:rPr>
              <w:t xml:space="preserve">Zažádáno o dotaci </w:t>
            </w:r>
            <w:r w:rsidRPr="00310D0E">
              <w:rPr>
                <w:rFonts w:asciiTheme="majorHAnsi" w:eastAsia="Times New Roman" w:hAnsiTheme="majorHAnsi" w:cs="Times New Roman"/>
                <w:color w:val="00B050"/>
                <w:lang w:eastAsia="cs-CZ"/>
              </w:rPr>
              <w:t> 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CC8" w:rsidRPr="00960CC8" w:rsidRDefault="00960CC8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17365D" w:themeColor="text2" w:themeShade="BF"/>
                <w:lang w:eastAsia="cs-CZ"/>
              </w:rPr>
            </w:pPr>
            <w:r w:rsidRPr="00960CC8">
              <w:rPr>
                <w:rFonts w:asciiTheme="majorHAnsi" w:eastAsia="Times New Roman" w:hAnsiTheme="majorHAnsi" w:cs="Times New Roman"/>
                <w:color w:val="17365D" w:themeColor="text2" w:themeShade="BF"/>
                <w:lang w:eastAsia="cs-CZ"/>
              </w:rPr>
              <w:t>?  </w:t>
            </w:r>
          </w:p>
        </w:tc>
      </w:tr>
      <w:tr w:rsidR="00960CC8" w:rsidRPr="00B03878" w:rsidTr="00960CC8">
        <w:trPr>
          <w:trHeight w:val="42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04444B" w:rsidRDefault="00960CC8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</w:pPr>
            <w:r w:rsidRPr="0004444B"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  <w:t>1</w:t>
            </w:r>
            <w:r w:rsidRPr="00B03878"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  <w:t>3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04444B" w:rsidRDefault="00960CC8" w:rsidP="00AA3AC1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cs-CZ"/>
              </w:rPr>
            </w:pPr>
            <w:r w:rsidRPr="00B03878">
              <w:rPr>
                <w:rFonts w:asciiTheme="majorHAnsi" w:eastAsia="Times New Roman" w:hAnsiTheme="majorHAnsi" w:cs="Times New Roman"/>
                <w:lang w:eastAsia="cs-CZ"/>
              </w:rPr>
              <w:t>R</w:t>
            </w:r>
            <w:r w:rsidRPr="0004444B">
              <w:rPr>
                <w:rFonts w:asciiTheme="majorHAnsi" w:eastAsia="Times New Roman" w:hAnsiTheme="majorHAnsi" w:cs="Times New Roman"/>
                <w:lang w:eastAsia="cs-CZ"/>
              </w:rPr>
              <w:t xml:space="preserve">ekonstrukce </w:t>
            </w:r>
            <w:r w:rsidRPr="00B03878">
              <w:rPr>
                <w:rFonts w:asciiTheme="majorHAnsi" w:eastAsia="Times New Roman" w:hAnsiTheme="majorHAnsi" w:cs="Times New Roman"/>
                <w:lang w:eastAsia="cs-CZ"/>
              </w:rPr>
              <w:t xml:space="preserve">v obecní budově </w:t>
            </w:r>
            <w:proofErr w:type="gramStart"/>
            <w:r w:rsidRPr="0004444B">
              <w:rPr>
                <w:rFonts w:asciiTheme="majorHAnsi" w:eastAsia="Times New Roman" w:hAnsiTheme="majorHAnsi" w:cs="Times New Roman"/>
                <w:lang w:eastAsia="cs-CZ"/>
              </w:rPr>
              <w:t>č.p.</w:t>
            </w:r>
            <w:proofErr w:type="gramEnd"/>
            <w:r w:rsidRPr="0004444B">
              <w:rPr>
                <w:rFonts w:asciiTheme="majorHAnsi" w:eastAsia="Times New Roman" w:hAnsiTheme="majorHAnsi" w:cs="Times New Roman"/>
                <w:lang w:eastAsia="cs-CZ"/>
              </w:rPr>
              <w:t>76</w:t>
            </w:r>
            <w:r w:rsidRPr="00B03878">
              <w:rPr>
                <w:rFonts w:asciiTheme="majorHAnsi" w:eastAsia="Times New Roman" w:hAnsiTheme="majorHAnsi" w:cs="Times New Roman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lang w:eastAsia="cs-CZ"/>
              </w:rPr>
              <w:t xml:space="preserve">                  </w:t>
            </w:r>
            <w:r w:rsidRPr="00B03878">
              <w:rPr>
                <w:rFonts w:asciiTheme="majorHAnsi" w:eastAsia="Times New Roman" w:hAnsiTheme="majorHAnsi" w:cs="Times New Roman"/>
                <w:lang w:eastAsia="cs-CZ"/>
              </w:rPr>
              <w:t>(bývalá lékárna)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04444B" w:rsidRDefault="00960CC8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C00000"/>
                <w:lang w:eastAsia="cs-CZ"/>
              </w:rPr>
            </w:pPr>
            <w:r w:rsidRPr="0004444B">
              <w:rPr>
                <w:rFonts w:asciiTheme="majorHAnsi" w:eastAsia="Times New Roman" w:hAnsiTheme="majorHAnsi" w:cs="Times New Roman"/>
                <w:color w:val="C00000"/>
                <w:lang w:eastAsia="cs-CZ"/>
              </w:rPr>
              <w:t>350 000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310D0E" w:rsidRDefault="00C8366F" w:rsidP="00C8366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B05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B050"/>
                <w:lang w:eastAsia="cs-CZ"/>
              </w:rPr>
              <w:t xml:space="preserve">Zažádáno o dotaci </w:t>
            </w:r>
            <w:r w:rsidRPr="00310D0E">
              <w:rPr>
                <w:rFonts w:asciiTheme="majorHAnsi" w:eastAsia="Times New Roman" w:hAnsiTheme="majorHAnsi" w:cs="Times New Roman"/>
                <w:color w:val="00B050"/>
                <w:lang w:eastAsia="cs-CZ"/>
              </w:rPr>
              <w:t> 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CC8" w:rsidRPr="00960CC8" w:rsidRDefault="00C8366F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17365D" w:themeColor="text2" w:themeShade="BF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17365D" w:themeColor="text2" w:themeShade="BF"/>
                <w:lang w:eastAsia="cs-CZ"/>
              </w:rPr>
              <w:t>?</w:t>
            </w:r>
          </w:p>
        </w:tc>
      </w:tr>
      <w:tr w:rsidR="00960CC8" w:rsidRPr="00B03878" w:rsidTr="00960CC8">
        <w:trPr>
          <w:trHeight w:val="42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04444B" w:rsidRDefault="00960CC8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</w:pPr>
            <w:r w:rsidRPr="0004444B"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  <w:t>1</w:t>
            </w:r>
            <w:r w:rsidRPr="00B03878"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  <w:t>4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04444B" w:rsidRDefault="00960CC8" w:rsidP="00C230E4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cs-CZ"/>
              </w:rPr>
            </w:pPr>
            <w:r w:rsidRPr="0004444B">
              <w:rPr>
                <w:rFonts w:asciiTheme="majorHAnsi" w:eastAsia="Times New Roman" w:hAnsiTheme="majorHAnsi" w:cs="Times New Roman"/>
                <w:lang w:eastAsia="cs-CZ"/>
              </w:rPr>
              <w:t>Nástavba a přístavba ZŠ</w:t>
            </w:r>
            <w:r>
              <w:rPr>
                <w:rFonts w:asciiTheme="majorHAnsi" w:eastAsia="Times New Roman" w:hAnsiTheme="majorHAnsi" w:cs="Times New Roman"/>
                <w:lang w:eastAsia="cs-CZ"/>
              </w:rPr>
              <w:t xml:space="preserve"> a </w:t>
            </w:r>
            <w:r w:rsidRPr="0004444B">
              <w:rPr>
                <w:rFonts w:asciiTheme="majorHAnsi" w:eastAsia="Times New Roman" w:hAnsiTheme="majorHAnsi" w:cs="Times New Roman"/>
                <w:lang w:eastAsia="cs-CZ"/>
              </w:rPr>
              <w:t>MŠ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04444B" w:rsidRDefault="00960CC8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C0000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C00000"/>
                <w:lang w:eastAsia="cs-CZ"/>
              </w:rPr>
              <w:t>22 440 386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310D0E" w:rsidRDefault="008F0D39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B05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B050"/>
                <w:lang w:eastAsia="cs-CZ"/>
              </w:rPr>
              <w:t>19 074 328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CC8" w:rsidRPr="00960CC8" w:rsidRDefault="00960CC8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17365D" w:themeColor="text2" w:themeShade="BF"/>
                <w:lang w:eastAsia="cs-CZ"/>
              </w:rPr>
            </w:pPr>
            <w:r w:rsidRPr="00960CC8">
              <w:rPr>
                <w:rFonts w:asciiTheme="majorHAnsi" w:eastAsia="Times New Roman" w:hAnsiTheme="majorHAnsi" w:cs="Times New Roman"/>
                <w:color w:val="17365D" w:themeColor="text2" w:themeShade="BF"/>
                <w:lang w:eastAsia="cs-CZ"/>
              </w:rPr>
              <w:t>MŠMT</w:t>
            </w:r>
          </w:p>
        </w:tc>
      </w:tr>
      <w:tr w:rsidR="00960CC8" w:rsidRPr="00B03878" w:rsidTr="00960CC8">
        <w:trPr>
          <w:trHeight w:val="446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04444B" w:rsidRDefault="00960CC8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</w:pPr>
            <w:r w:rsidRPr="0004444B"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  <w:t>1</w:t>
            </w:r>
            <w:r w:rsidRPr="00B03878"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  <w:t>5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04444B" w:rsidRDefault="00960CC8" w:rsidP="008F0D39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cs-CZ"/>
              </w:rPr>
            </w:pPr>
            <w:proofErr w:type="spellStart"/>
            <w:r w:rsidRPr="00B03878">
              <w:rPr>
                <w:rFonts w:asciiTheme="majorHAnsi" w:eastAsia="Times New Roman" w:hAnsiTheme="majorHAnsi" w:cs="Times New Roman"/>
                <w:lang w:eastAsia="cs-CZ"/>
              </w:rPr>
              <w:t>Mikroregion</w:t>
            </w:r>
            <w:proofErr w:type="spellEnd"/>
            <w:r w:rsidRPr="00B03878">
              <w:rPr>
                <w:rFonts w:asciiTheme="majorHAnsi" w:eastAsia="Times New Roman" w:hAnsiTheme="majorHAnsi" w:cs="Times New Roman"/>
                <w:lang w:eastAsia="cs-CZ"/>
              </w:rPr>
              <w:t xml:space="preserve"> </w:t>
            </w:r>
            <w:proofErr w:type="spellStart"/>
            <w:r w:rsidRPr="00B03878">
              <w:rPr>
                <w:rFonts w:asciiTheme="majorHAnsi" w:eastAsia="Times New Roman" w:hAnsiTheme="majorHAnsi" w:cs="Times New Roman"/>
                <w:lang w:eastAsia="cs-CZ"/>
              </w:rPr>
              <w:t>Radyně</w:t>
            </w:r>
            <w:proofErr w:type="spellEnd"/>
            <w:r w:rsidRPr="00B03878">
              <w:rPr>
                <w:rFonts w:asciiTheme="majorHAnsi" w:eastAsia="Times New Roman" w:hAnsiTheme="majorHAnsi" w:cs="Times New Roman"/>
                <w:lang w:eastAsia="cs-CZ"/>
              </w:rPr>
              <w:t xml:space="preserve"> </w:t>
            </w:r>
            <w:r w:rsidRPr="0004444B">
              <w:rPr>
                <w:rFonts w:asciiTheme="majorHAnsi" w:eastAsia="Times New Roman" w:hAnsiTheme="majorHAnsi" w:cs="Times New Roman"/>
                <w:lang w:eastAsia="cs-CZ"/>
              </w:rPr>
              <w:t>-</w:t>
            </w:r>
            <w:r w:rsidR="008F0D39">
              <w:rPr>
                <w:rFonts w:asciiTheme="majorHAnsi" w:eastAsia="Times New Roman" w:hAnsiTheme="majorHAnsi" w:cs="Times New Roman"/>
                <w:lang w:eastAsia="cs-CZ"/>
              </w:rPr>
              <w:t>obnova sakrálních památek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04444B" w:rsidRDefault="008F0D39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C0000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C00000"/>
                <w:lang w:eastAsia="cs-CZ"/>
              </w:rPr>
              <w:t>72 132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310D0E" w:rsidRDefault="008F0D39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B05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B050"/>
                <w:lang w:eastAsia="cs-CZ"/>
              </w:rPr>
              <w:t>29 349</w:t>
            </w:r>
            <w:r w:rsidR="00960CC8" w:rsidRPr="00310D0E">
              <w:rPr>
                <w:rFonts w:asciiTheme="majorHAnsi" w:eastAsia="Times New Roman" w:hAnsiTheme="majorHAnsi" w:cs="Times New Roman"/>
                <w:color w:val="00B050"/>
                <w:lang w:eastAsia="cs-CZ"/>
              </w:rPr>
              <w:t> 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CC8" w:rsidRPr="00960CC8" w:rsidRDefault="008F0D39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17365D" w:themeColor="text2" w:themeShade="BF"/>
                <w:lang w:eastAsia="cs-CZ"/>
              </w:rPr>
            </w:pPr>
            <w:r w:rsidRPr="00960CC8">
              <w:rPr>
                <w:rFonts w:asciiTheme="majorHAnsi" w:eastAsia="Times New Roman" w:hAnsiTheme="majorHAnsi" w:cs="Times New Roman"/>
                <w:color w:val="17365D" w:themeColor="text2" w:themeShade="BF"/>
                <w:lang w:eastAsia="cs-CZ"/>
              </w:rPr>
              <w:t>Plzeňský kraj</w:t>
            </w:r>
          </w:p>
        </w:tc>
      </w:tr>
      <w:tr w:rsidR="00960CC8" w:rsidRPr="00123CC4" w:rsidTr="00960CC8">
        <w:trPr>
          <w:trHeight w:val="446"/>
        </w:trPr>
        <w:tc>
          <w:tcPr>
            <w:tcW w:w="4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C8" w:rsidRPr="00123CC4" w:rsidRDefault="00960CC8" w:rsidP="00AA3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C00000"/>
                <w:sz w:val="32"/>
                <w:szCs w:val="32"/>
                <w:lang w:eastAsia="cs-CZ"/>
              </w:rPr>
            </w:pPr>
            <w:r w:rsidRPr="00123CC4">
              <w:rPr>
                <w:rFonts w:asciiTheme="majorHAnsi" w:eastAsia="Times New Roman" w:hAnsiTheme="majorHAnsi" w:cs="Times New Roman"/>
                <w:color w:val="C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CC8" w:rsidRPr="00123CC4" w:rsidRDefault="00960CC8" w:rsidP="00AA3AC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32"/>
                <w:szCs w:val="32"/>
                <w:lang w:eastAsia="cs-CZ"/>
              </w:rPr>
            </w:pPr>
            <w:r w:rsidRPr="00123CC4">
              <w:rPr>
                <w:rFonts w:asciiTheme="majorHAnsi" w:eastAsia="Times New Roman" w:hAnsiTheme="majorHAnsi" w:cs="Times New Roman"/>
                <w:b/>
                <w:bCs/>
                <w:sz w:val="32"/>
                <w:szCs w:val="32"/>
                <w:lang w:eastAsia="cs-CZ"/>
              </w:rPr>
              <w:t>Celkem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123CC4" w:rsidRDefault="008F0D39" w:rsidP="003846B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C00000"/>
                <w:sz w:val="32"/>
                <w:szCs w:val="32"/>
                <w:lang w:eastAsia="cs-CZ"/>
              </w:rPr>
            </w:pPr>
            <w:r w:rsidRPr="00123CC4">
              <w:rPr>
                <w:rFonts w:asciiTheme="majorHAnsi" w:eastAsia="Times New Roman" w:hAnsiTheme="majorHAnsi" w:cs="Times New Roman"/>
                <w:b/>
                <w:bCs/>
                <w:color w:val="C00000"/>
                <w:sz w:val="32"/>
                <w:szCs w:val="32"/>
                <w:lang w:eastAsia="cs-CZ"/>
              </w:rPr>
              <w:t xml:space="preserve">84 </w:t>
            </w:r>
            <w:r w:rsidR="003846BA" w:rsidRPr="00123CC4">
              <w:rPr>
                <w:rFonts w:asciiTheme="majorHAnsi" w:eastAsia="Times New Roman" w:hAnsiTheme="majorHAnsi" w:cs="Times New Roman"/>
                <w:b/>
                <w:bCs/>
                <w:color w:val="C00000"/>
                <w:sz w:val="32"/>
                <w:szCs w:val="32"/>
                <w:lang w:eastAsia="cs-CZ"/>
              </w:rPr>
              <w:t>811</w:t>
            </w:r>
            <w:r w:rsidRPr="00123CC4">
              <w:rPr>
                <w:rFonts w:asciiTheme="majorHAnsi" w:eastAsia="Times New Roman" w:hAnsiTheme="majorHAnsi" w:cs="Times New Roman"/>
                <w:b/>
                <w:bCs/>
                <w:color w:val="C00000"/>
                <w:sz w:val="32"/>
                <w:szCs w:val="32"/>
                <w:lang w:eastAsia="cs-CZ"/>
              </w:rPr>
              <w:t xml:space="preserve"> </w:t>
            </w:r>
            <w:r w:rsidR="003846BA" w:rsidRPr="00123CC4">
              <w:rPr>
                <w:rFonts w:asciiTheme="majorHAnsi" w:eastAsia="Times New Roman" w:hAnsiTheme="majorHAnsi" w:cs="Times New Roman"/>
                <w:b/>
                <w:bCs/>
                <w:color w:val="C00000"/>
                <w:sz w:val="32"/>
                <w:szCs w:val="32"/>
                <w:lang w:eastAsia="cs-CZ"/>
              </w:rPr>
              <w:t>397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C8" w:rsidRPr="00123CC4" w:rsidRDefault="008F0D39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00B050"/>
                <w:sz w:val="32"/>
                <w:szCs w:val="32"/>
                <w:lang w:eastAsia="cs-CZ"/>
              </w:rPr>
            </w:pPr>
            <w:r w:rsidRPr="00123CC4">
              <w:rPr>
                <w:rFonts w:asciiTheme="majorHAnsi" w:eastAsia="Times New Roman" w:hAnsiTheme="majorHAnsi" w:cs="Times New Roman"/>
                <w:b/>
                <w:bCs/>
                <w:color w:val="00B050"/>
                <w:sz w:val="32"/>
                <w:szCs w:val="32"/>
                <w:lang w:eastAsia="cs-CZ"/>
              </w:rPr>
              <w:t>54 458 250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CC8" w:rsidRPr="00123CC4" w:rsidRDefault="00960CC8" w:rsidP="00AA3A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00B050"/>
                <w:sz w:val="32"/>
                <w:szCs w:val="32"/>
                <w:lang w:eastAsia="cs-CZ"/>
              </w:rPr>
            </w:pPr>
          </w:p>
        </w:tc>
      </w:tr>
    </w:tbl>
    <w:p w:rsidR="007300A5" w:rsidRPr="006E25C2" w:rsidRDefault="00512DAF">
      <w:pPr>
        <w:rPr>
          <w:b/>
          <w:sz w:val="44"/>
          <w:szCs w:val="44"/>
        </w:rPr>
      </w:pPr>
      <w:r w:rsidRPr="006E25C2">
        <w:rPr>
          <w:b/>
          <w:sz w:val="44"/>
          <w:szCs w:val="44"/>
        </w:rPr>
        <w:t>Získané dotace činí 64,21 % z celkových nákladů.</w:t>
      </w:r>
    </w:p>
    <w:p w:rsidR="00E968D5" w:rsidRDefault="006E25C2">
      <w:r w:rsidRPr="006E25C2">
        <w:rPr>
          <w:b/>
          <w:sz w:val="44"/>
          <w:szCs w:val="44"/>
          <w:highlight w:val="yellow"/>
        </w:rPr>
        <w:t xml:space="preserve">Obec </w:t>
      </w:r>
      <w:proofErr w:type="spellStart"/>
      <w:r w:rsidRPr="006E25C2">
        <w:rPr>
          <w:b/>
          <w:sz w:val="44"/>
          <w:szCs w:val="44"/>
          <w:highlight w:val="yellow"/>
        </w:rPr>
        <w:t>Nezvěstice</w:t>
      </w:r>
      <w:proofErr w:type="spellEnd"/>
      <w:r w:rsidRPr="006E25C2">
        <w:rPr>
          <w:b/>
          <w:sz w:val="44"/>
          <w:szCs w:val="44"/>
          <w:highlight w:val="yellow"/>
        </w:rPr>
        <w:t xml:space="preserve"> podpořila dotací </w:t>
      </w:r>
      <w:r>
        <w:rPr>
          <w:b/>
          <w:sz w:val="44"/>
          <w:szCs w:val="44"/>
          <w:highlight w:val="yellow"/>
        </w:rPr>
        <w:t xml:space="preserve">ze svého rozpočtu </w:t>
      </w:r>
      <w:r w:rsidRPr="006E25C2">
        <w:rPr>
          <w:b/>
          <w:sz w:val="44"/>
          <w:szCs w:val="44"/>
          <w:highlight w:val="yellow"/>
        </w:rPr>
        <w:t xml:space="preserve">výstavbu kanalizačních přípojek </w:t>
      </w:r>
      <w:r w:rsidR="003E6D7D">
        <w:rPr>
          <w:b/>
          <w:sz w:val="44"/>
          <w:szCs w:val="44"/>
          <w:highlight w:val="yellow"/>
        </w:rPr>
        <w:t xml:space="preserve">v majetku </w:t>
      </w:r>
      <w:r w:rsidRPr="006E25C2">
        <w:rPr>
          <w:b/>
          <w:sz w:val="44"/>
          <w:szCs w:val="44"/>
          <w:highlight w:val="yellow"/>
        </w:rPr>
        <w:t>vlastníků nemovitostí částkou 4 645 361,-Kč</w:t>
      </w:r>
      <w:r>
        <w:rPr>
          <w:b/>
          <w:sz w:val="44"/>
          <w:szCs w:val="44"/>
          <w:highlight w:val="yellow"/>
        </w:rPr>
        <w:t>.</w:t>
      </w:r>
      <w:r w:rsidRPr="006E25C2">
        <w:rPr>
          <w:b/>
          <w:sz w:val="44"/>
          <w:szCs w:val="44"/>
          <w:highlight w:val="yellow"/>
        </w:rPr>
        <w:t xml:space="preserve"> </w:t>
      </w:r>
      <w:r>
        <w:rPr>
          <w:b/>
          <w:sz w:val="44"/>
          <w:szCs w:val="44"/>
          <w:highlight w:val="yellow"/>
        </w:rPr>
        <w:t xml:space="preserve">                                         V</w:t>
      </w:r>
      <w:r w:rsidRPr="006E25C2">
        <w:rPr>
          <w:b/>
          <w:sz w:val="44"/>
          <w:szCs w:val="44"/>
          <w:highlight w:val="yellow"/>
        </w:rPr>
        <w:t xml:space="preserve"> současnosti </w:t>
      </w:r>
      <w:r>
        <w:rPr>
          <w:b/>
          <w:sz w:val="44"/>
          <w:szCs w:val="44"/>
          <w:highlight w:val="yellow"/>
        </w:rPr>
        <w:t xml:space="preserve">je </w:t>
      </w:r>
      <w:r w:rsidRPr="006E25C2">
        <w:rPr>
          <w:b/>
          <w:sz w:val="44"/>
          <w:szCs w:val="44"/>
          <w:highlight w:val="yellow"/>
        </w:rPr>
        <w:t xml:space="preserve">realizováno a proplaceno 242 </w:t>
      </w:r>
      <w:r>
        <w:rPr>
          <w:b/>
          <w:sz w:val="44"/>
          <w:szCs w:val="44"/>
          <w:highlight w:val="yellow"/>
        </w:rPr>
        <w:t>přípojek</w:t>
      </w:r>
      <w:r w:rsidRPr="006E25C2">
        <w:rPr>
          <w:b/>
          <w:sz w:val="44"/>
          <w:szCs w:val="44"/>
          <w:highlight w:val="yellow"/>
        </w:rPr>
        <w:t>.</w:t>
      </w:r>
    </w:p>
    <w:sectPr w:rsidR="00E968D5" w:rsidSect="006E25C2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30E4"/>
    <w:rsid w:val="00123CC4"/>
    <w:rsid w:val="00310D0E"/>
    <w:rsid w:val="003846BA"/>
    <w:rsid w:val="003E6D7D"/>
    <w:rsid w:val="00434B8D"/>
    <w:rsid w:val="00512DAF"/>
    <w:rsid w:val="00591F3E"/>
    <w:rsid w:val="006E25C2"/>
    <w:rsid w:val="007300A5"/>
    <w:rsid w:val="00757F76"/>
    <w:rsid w:val="008F0D39"/>
    <w:rsid w:val="009208A1"/>
    <w:rsid w:val="00960CC8"/>
    <w:rsid w:val="009C608F"/>
    <w:rsid w:val="00B05676"/>
    <w:rsid w:val="00B4768A"/>
    <w:rsid w:val="00B63F07"/>
    <w:rsid w:val="00C230E4"/>
    <w:rsid w:val="00C8366F"/>
    <w:rsid w:val="00CA1F06"/>
    <w:rsid w:val="00E968D5"/>
    <w:rsid w:val="00EE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30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OU_2106</dc:creator>
  <cp:lastModifiedBy>OU_2106</cp:lastModifiedBy>
  <cp:revision>2</cp:revision>
  <cp:lastPrinted>2016-09-14T08:58:00Z</cp:lastPrinted>
  <dcterms:created xsi:type="dcterms:W3CDTF">2016-09-14T12:41:00Z</dcterms:created>
  <dcterms:modified xsi:type="dcterms:W3CDTF">2016-09-14T12:41:00Z</dcterms:modified>
</cp:coreProperties>
</file>