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23" w:rsidRDefault="00515FAD" w:rsidP="008A7523">
      <w:pPr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sz w:val="24"/>
          <w:szCs w:val="24"/>
        </w:rPr>
        <w:t xml:space="preserve">Název a sídlo PO: </w:t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b/>
          <w:sz w:val="24"/>
          <w:szCs w:val="24"/>
        </w:rPr>
        <w:t xml:space="preserve">Mateřská škola </w:t>
      </w:r>
      <w:proofErr w:type="spellStart"/>
      <w:r w:rsidRPr="00515FAD">
        <w:rPr>
          <w:rFonts w:ascii="Times New Roman" w:hAnsi="Times New Roman" w:cs="Times New Roman"/>
          <w:b/>
          <w:sz w:val="24"/>
          <w:szCs w:val="24"/>
        </w:rPr>
        <w:t>Nezvěstice</w:t>
      </w:r>
      <w:proofErr w:type="spellEnd"/>
      <w:r w:rsidRPr="00515FAD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:rsidR="00515FAD" w:rsidRPr="00515FAD" w:rsidRDefault="00515FAD" w:rsidP="008A75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5FAD">
        <w:rPr>
          <w:rFonts w:ascii="Times New Roman" w:hAnsi="Times New Roman" w:cs="Times New Roman"/>
          <w:b/>
          <w:sz w:val="24"/>
          <w:szCs w:val="24"/>
        </w:rPr>
        <w:t>Nezvěstice</w:t>
      </w:r>
      <w:proofErr w:type="spellEnd"/>
      <w:r w:rsidRPr="00515FAD">
        <w:rPr>
          <w:rFonts w:ascii="Times New Roman" w:hAnsi="Times New Roman" w:cs="Times New Roman"/>
          <w:b/>
          <w:sz w:val="24"/>
          <w:szCs w:val="24"/>
        </w:rPr>
        <w:t xml:space="preserve"> 105, 332 04 </w:t>
      </w:r>
      <w:proofErr w:type="spellStart"/>
      <w:r w:rsidRPr="00515FAD">
        <w:rPr>
          <w:rFonts w:ascii="Times New Roman" w:hAnsi="Times New Roman" w:cs="Times New Roman"/>
          <w:b/>
          <w:sz w:val="24"/>
          <w:szCs w:val="24"/>
        </w:rPr>
        <w:t>Nezvěstice</w:t>
      </w:r>
      <w:proofErr w:type="spellEnd"/>
    </w:p>
    <w:p w:rsidR="00C75D75" w:rsidRDefault="00515FAD" w:rsidP="007303D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b/>
          <w:sz w:val="24"/>
          <w:szCs w:val="24"/>
        </w:rPr>
        <w:t>IČO: 750 06</w:t>
      </w:r>
      <w:r w:rsidR="007303D8">
        <w:rPr>
          <w:rFonts w:ascii="Times New Roman" w:hAnsi="Times New Roman" w:cs="Times New Roman"/>
          <w:b/>
          <w:sz w:val="24"/>
          <w:szCs w:val="24"/>
        </w:rPr>
        <w:t> </w:t>
      </w:r>
      <w:r w:rsidRPr="00515FAD">
        <w:rPr>
          <w:rFonts w:ascii="Times New Roman" w:hAnsi="Times New Roman" w:cs="Times New Roman"/>
          <w:b/>
          <w:sz w:val="24"/>
          <w:szCs w:val="24"/>
        </w:rPr>
        <w:t>667</w:t>
      </w:r>
    </w:p>
    <w:p w:rsidR="007303D8" w:rsidRDefault="007303D8" w:rsidP="007303D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515FAD" w:rsidRDefault="00236B91" w:rsidP="00C75D75">
      <w:pPr>
        <w:ind w:left="2124" w:firstLine="708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Návrh rozpočtu na rok 2025</w:t>
      </w:r>
      <w:r w:rsidR="00580C3C">
        <w:rPr>
          <w:rFonts w:ascii="Times New Roman" w:hAnsi="Times New Roman" w:cs="Times New Roman"/>
          <w:sz w:val="40"/>
          <w:szCs w:val="40"/>
          <w:u w:val="single"/>
        </w:rPr>
        <w:t xml:space="preserve"> v Kč</w:t>
      </w:r>
    </w:p>
    <w:tbl>
      <w:tblPr>
        <w:tblStyle w:val="Mkatabulky"/>
        <w:tblW w:w="12690" w:type="dxa"/>
        <w:tblLook w:val="04A0"/>
      </w:tblPr>
      <w:tblGrid>
        <w:gridCol w:w="11434"/>
        <w:gridCol w:w="1256"/>
      </w:tblGrid>
      <w:tr w:rsidR="00D105F1" w:rsidTr="008A7523">
        <w:trPr>
          <w:trHeight w:val="639"/>
        </w:trPr>
        <w:tc>
          <w:tcPr>
            <w:tcW w:w="0" w:type="auto"/>
          </w:tcPr>
          <w:p w:rsidR="00D105F1" w:rsidRP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Ostatní</w:t>
            </w:r>
            <w:r w:rsidR="00D105F1" w:rsidRPr="00D10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Knihy, výukový materiál, hračky, odborné časopisy, </w:t>
            </w:r>
          </w:p>
          <w:p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sezónní materiál (benzín, </w:t>
            </w:r>
            <w:r w:rsidR="004E6710">
              <w:rPr>
                <w:rFonts w:ascii="Times New Roman" w:hAnsi="Times New Roman" w:cs="Times New Roman"/>
                <w:sz w:val="24"/>
                <w:szCs w:val="24"/>
              </w:rPr>
              <w:t xml:space="preserve">posypová sůl atd.), vybavení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další…</w:t>
            </w:r>
          </w:p>
        </w:tc>
        <w:tc>
          <w:tcPr>
            <w:tcW w:w="0" w:type="auto"/>
          </w:tcPr>
          <w:p w:rsidR="00D105F1" w:rsidRDefault="007303D8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0B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5F1" w:rsidTr="008A7523">
        <w:trPr>
          <w:trHeight w:val="212"/>
        </w:trPr>
        <w:tc>
          <w:tcPr>
            <w:tcW w:w="0" w:type="auto"/>
          </w:tcPr>
          <w:p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 potřeby</w:t>
            </w:r>
          </w:p>
        </w:tc>
        <w:tc>
          <w:tcPr>
            <w:tcW w:w="0" w:type="auto"/>
          </w:tcPr>
          <w:p w:rsidR="00D105F1" w:rsidRDefault="005D60BF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 000,-</w:t>
            </w:r>
          </w:p>
        </w:tc>
      </w:tr>
      <w:tr w:rsidR="00D105F1" w:rsidTr="008A7523">
        <w:trPr>
          <w:trHeight w:val="212"/>
        </w:trPr>
        <w:tc>
          <w:tcPr>
            <w:tcW w:w="0" w:type="auto"/>
          </w:tcPr>
          <w:p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Čisticí prostředky</w:t>
            </w:r>
          </w:p>
        </w:tc>
        <w:tc>
          <w:tcPr>
            <w:tcW w:w="0" w:type="auto"/>
          </w:tcPr>
          <w:p w:rsidR="00D105F1" w:rsidRDefault="00236B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5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 000,-</w:t>
            </w:r>
          </w:p>
        </w:tc>
      </w:tr>
      <w:tr w:rsidR="00D105F1" w:rsidTr="008A7523">
        <w:trPr>
          <w:trHeight w:val="212"/>
        </w:trPr>
        <w:tc>
          <w:tcPr>
            <w:tcW w:w="0" w:type="auto"/>
          </w:tcPr>
          <w:p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mzdy</w:t>
            </w:r>
            <w:r w:rsidR="00B257E9">
              <w:rPr>
                <w:rFonts w:ascii="Times New Roman" w:hAnsi="Times New Roman" w:cs="Times New Roman"/>
                <w:sz w:val="24"/>
                <w:szCs w:val="24"/>
              </w:rPr>
              <w:t xml:space="preserve"> (údržba zahrady, žehlení)</w:t>
            </w:r>
          </w:p>
        </w:tc>
        <w:tc>
          <w:tcPr>
            <w:tcW w:w="0" w:type="auto"/>
          </w:tcPr>
          <w:p w:rsidR="00D105F1" w:rsidRDefault="00236B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:rsidTr="008A7523">
        <w:trPr>
          <w:trHeight w:val="204"/>
        </w:trPr>
        <w:tc>
          <w:tcPr>
            <w:tcW w:w="0" w:type="auto"/>
          </w:tcPr>
          <w:p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Cestovné </w:t>
            </w:r>
          </w:p>
        </w:tc>
        <w:tc>
          <w:tcPr>
            <w:tcW w:w="0" w:type="auto"/>
          </w:tcPr>
          <w:p w:rsidR="00D105F1" w:rsidRDefault="00236B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:rsidTr="008A7523">
        <w:trPr>
          <w:trHeight w:val="639"/>
        </w:trPr>
        <w:tc>
          <w:tcPr>
            <w:tcW w:w="0" w:type="auto"/>
          </w:tcPr>
          <w:p w:rsidR="00580C3C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údržba (malování, čištění odpadů, komínu, opravy přístrojů, elektrospotřebičů, zahradních prvků…)</w:t>
            </w:r>
            <w:r w:rsidR="00236B91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lužby (revize,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poštovné,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odvoz odpadů, údržba programů, </w:t>
            </w:r>
            <w:r w:rsidR="005D60BF">
              <w:rPr>
                <w:rFonts w:ascii="Times New Roman" w:hAnsi="Times New Roman" w:cs="Times New Roman"/>
                <w:sz w:val="24"/>
                <w:szCs w:val="24"/>
              </w:rPr>
              <w:t xml:space="preserve">cestovné,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provoz tiskárny, </w:t>
            </w:r>
          </w:p>
          <w:p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pronájem třídy, pojištění, telefonní a internetové služby, školení, pověřenec GDPR</w:t>
            </w:r>
            <w:r w:rsidR="005D60BF">
              <w:rPr>
                <w:rFonts w:ascii="Times New Roman" w:hAnsi="Times New Roman" w:cs="Times New Roman"/>
                <w:sz w:val="24"/>
                <w:szCs w:val="24"/>
              </w:rPr>
              <w:t>, poplatky bance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05F1" w:rsidRDefault="00AC4AC8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:rsidTr="008A7523">
        <w:trPr>
          <w:trHeight w:val="212"/>
        </w:trPr>
        <w:tc>
          <w:tcPr>
            <w:tcW w:w="0" w:type="auto"/>
          </w:tcPr>
          <w:p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Účetnictví</w:t>
            </w:r>
          </w:p>
        </w:tc>
        <w:tc>
          <w:tcPr>
            <w:tcW w:w="0" w:type="auto"/>
          </w:tcPr>
          <w:p w:rsidR="00D105F1" w:rsidRDefault="00AC4AC8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:rsidTr="008A7523">
        <w:trPr>
          <w:trHeight w:val="639"/>
        </w:trPr>
        <w:tc>
          <w:tcPr>
            <w:tcW w:w="0" w:type="auto"/>
          </w:tcPr>
          <w:p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  <w:p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Plyn-</w:t>
            </w:r>
            <w:r w:rsidR="00D35CB0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 xml:space="preserve"> 000,- </w:t>
            </w:r>
          </w:p>
          <w:p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Elektřina-</w:t>
            </w:r>
            <w:r w:rsidR="000B6E74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  <w:tc>
          <w:tcPr>
            <w:tcW w:w="0" w:type="auto"/>
          </w:tcPr>
          <w:p w:rsidR="00D105F1" w:rsidRDefault="00D35CB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8A7523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:rsidTr="008A7523">
        <w:trPr>
          <w:trHeight w:val="212"/>
        </w:trPr>
        <w:tc>
          <w:tcPr>
            <w:tcW w:w="0" w:type="auto"/>
          </w:tcPr>
          <w:p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Vodné a stočné</w:t>
            </w:r>
          </w:p>
        </w:tc>
        <w:tc>
          <w:tcPr>
            <w:tcW w:w="0" w:type="auto"/>
          </w:tcPr>
          <w:p w:rsidR="00D105F1" w:rsidRDefault="00D35CB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8A7523" w:rsidTr="008A7523">
        <w:trPr>
          <w:trHeight w:val="550"/>
        </w:trPr>
        <w:tc>
          <w:tcPr>
            <w:tcW w:w="0" w:type="auto"/>
          </w:tcPr>
          <w:p w:rsidR="008A7523" w:rsidRPr="008A7523" w:rsidRDefault="008A7523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CELKEM:</w:t>
            </w:r>
          </w:p>
        </w:tc>
        <w:tc>
          <w:tcPr>
            <w:tcW w:w="0" w:type="auto"/>
          </w:tcPr>
          <w:p w:rsidR="008A7523" w:rsidRPr="008A7523" w:rsidRDefault="00AC4AC8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1.000</w:t>
            </w:r>
            <w:r w:rsidR="007303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8A7523"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00,-</w:t>
            </w:r>
          </w:p>
        </w:tc>
      </w:tr>
    </w:tbl>
    <w:p w:rsidR="004E6710" w:rsidRDefault="004E6710" w:rsidP="00515FAD">
      <w:pPr>
        <w:rPr>
          <w:rFonts w:ascii="Times New Roman" w:hAnsi="Times New Roman" w:cs="Times New Roman"/>
          <w:sz w:val="24"/>
          <w:szCs w:val="24"/>
        </w:rPr>
      </w:pPr>
    </w:p>
    <w:p w:rsidR="00352496" w:rsidRDefault="007303D8" w:rsidP="00352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Nezvěsticích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20. 11. 2024</w:t>
      </w:r>
    </w:p>
    <w:p w:rsidR="00352496" w:rsidRPr="00515FAD" w:rsidRDefault="00352496" w:rsidP="0051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sectPr w:rsidR="00352496" w:rsidRPr="00515FAD" w:rsidSect="00515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FAD"/>
    <w:rsid w:val="000B6E74"/>
    <w:rsid w:val="001C122F"/>
    <w:rsid w:val="00236B91"/>
    <w:rsid w:val="00337D41"/>
    <w:rsid w:val="00352496"/>
    <w:rsid w:val="003561F5"/>
    <w:rsid w:val="004E6710"/>
    <w:rsid w:val="00515FAD"/>
    <w:rsid w:val="00580C3C"/>
    <w:rsid w:val="005D067F"/>
    <w:rsid w:val="005D60BF"/>
    <w:rsid w:val="00606E62"/>
    <w:rsid w:val="00670991"/>
    <w:rsid w:val="00720A67"/>
    <w:rsid w:val="007303D8"/>
    <w:rsid w:val="008A7523"/>
    <w:rsid w:val="00921E46"/>
    <w:rsid w:val="00A13658"/>
    <w:rsid w:val="00AC4AC8"/>
    <w:rsid w:val="00B257E9"/>
    <w:rsid w:val="00B435B5"/>
    <w:rsid w:val="00B652E7"/>
    <w:rsid w:val="00C75D75"/>
    <w:rsid w:val="00D105F1"/>
    <w:rsid w:val="00D35CB0"/>
    <w:rsid w:val="00F5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WHITE CAT</cp:lastModifiedBy>
  <cp:revision>3</cp:revision>
  <dcterms:created xsi:type="dcterms:W3CDTF">2024-11-24T20:31:00Z</dcterms:created>
  <dcterms:modified xsi:type="dcterms:W3CDTF">2024-11-24T20:45:00Z</dcterms:modified>
</cp:coreProperties>
</file>